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E1C0B" w14:textId="77777777" w:rsidR="00EC6004" w:rsidRPr="00840259" w:rsidRDefault="00EC6004" w:rsidP="00EC6004">
      <w:pPr>
        <w:tabs>
          <w:tab w:val="left" w:pos="1236"/>
        </w:tabs>
        <w:jc w:val="center"/>
        <w:rPr>
          <w:rFonts w:ascii="Aptos Display" w:hAnsi="Aptos Display"/>
        </w:rPr>
      </w:pPr>
      <w:r>
        <w:rPr>
          <w:rFonts w:ascii="Aptos Display" w:hAnsi="Aptos Display"/>
        </w:rPr>
        <w:t>A</w:t>
      </w:r>
      <w:r w:rsidRPr="00840259">
        <w:rPr>
          <w:rFonts w:ascii="Aptos Display" w:hAnsi="Aptos Display"/>
        </w:rPr>
        <w:t xml:space="preserve">ffiliation </w:t>
      </w:r>
      <w:r>
        <w:rPr>
          <w:rFonts w:ascii="Aptos Display" w:hAnsi="Aptos Display"/>
        </w:rPr>
        <w:t>P</w:t>
      </w:r>
      <w:r w:rsidRPr="00840259">
        <w:rPr>
          <w:rFonts w:ascii="Aptos Display" w:hAnsi="Aptos Display"/>
        </w:rPr>
        <w:t>rocess for Business Entities</w:t>
      </w:r>
    </w:p>
    <w:p w14:paraId="0556B1D5" w14:textId="77777777" w:rsidR="00EC6004" w:rsidRPr="009F0613" w:rsidRDefault="00EC6004" w:rsidP="00EC6004">
      <w:pPr>
        <w:tabs>
          <w:tab w:val="left" w:pos="1236"/>
        </w:tabs>
        <w:spacing w:after="0"/>
        <w:jc w:val="center"/>
        <w:rPr>
          <w:rFonts w:ascii="Aptos Display" w:hAnsi="Aptos Display"/>
          <w:b/>
          <w:bCs/>
          <w:sz w:val="28"/>
          <w:szCs w:val="28"/>
        </w:rPr>
      </w:pPr>
      <w:r w:rsidRPr="009F0613">
        <w:rPr>
          <w:rFonts w:ascii="Aptos Display" w:hAnsi="Aptos Display"/>
          <w:b/>
          <w:bCs/>
          <w:sz w:val="28"/>
          <w:szCs w:val="28"/>
        </w:rPr>
        <w:t>Affiliations renew every year, before March 1</w:t>
      </w:r>
      <w:r w:rsidRPr="009F0613">
        <w:rPr>
          <w:rFonts w:ascii="Aptos Display" w:hAnsi="Aptos Display"/>
          <w:b/>
          <w:bCs/>
          <w:sz w:val="28"/>
          <w:szCs w:val="28"/>
          <w:vertAlign w:val="superscript"/>
        </w:rPr>
        <w:t>st</w:t>
      </w:r>
    </w:p>
    <w:p w14:paraId="69F0F811" w14:textId="77777777" w:rsidR="00EC6004" w:rsidRPr="00840259" w:rsidRDefault="00EC6004" w:rsidP="00EC6004">
      <w:pPr>
        <w:tabs>
          <w:tab w:val="left" w:pos="1236"/>
        </w:tabs>
        <w:spacing w:after="0"/>
        <w:jc w:val="both"/>
        <w:rPr>
          <w:rFonts w:ascii="Aptos Display" w:hAnsi="Aptos Display"/>
        </w:rPr>
      </w:pPr>
      <w:r w:rsidRPr="00840259">
        <w:rPr>
          <w:rFonts w:ascii="Aptos Display" w:hAnsi="Aptos Display"/>
        </w:rPr>
        <w:t xml:space="preserve"> </w:t>
      </w:r>
    </w:p>
    <w:p w14:paraId="5C698D26" w14:textId="77777777" w:rsidR="00EC6004" w:rsidRPr="00840259" w:rsidRDefault="00EC6004" w:rsidP="00EC6004">
      <w:pPr>
        <w:tabs>
          <w:tab w:val="left" w:pos="1236"/>
        </w:tabs>
        <w:spacing w:after="0"/>
        <w:jc w:val="both"/>
        <w:rPr>
          <w:rFonts w:ascii="Aptos Display" w:hAnsi="Aptos Display"/>
        </w:rPr>
      </w:pPr>
      <w:r>
        <w:rPr>
          <w:rFonts w:ascii="Aptos Display" w:hAnsi="Aptos Display"/>
        </w:rPr>
        <w:t>When the</w:t>
      </w:r>
      <w:r w:rsidRPr="00840259">
        <w:rPr>
          <w:rFonts w:ascii="Aptos Display" w:hAnsi="Aptos Display"/>
        </w:rPr>
        <w:t xml:space="preserve"> </w:t>
      </w:r>
      <w:r w:rsidRPr="005F4B22">
        <w:rPr>
          <w:rFonts w:ascii="Aptos Display" w:hAnsi="Aptos Display"/>
          <w:u w:val="single"/>
        </w:rPr>
        <w:t>Entity license</w:t>
      </w:r>
      <w:r w:rsidRPr="00840259">
        <w:rPr>
          <w:rFonts w:ascii="Aptos Display" w:hAnsi="Aptos Display"/>
        </w:rPr>
        <w:t xml:space="preserve"> is up for Renewal, the Affiliation Renewal </w:t>
      </w:r>
      <w:r>
        <w:rPr>
          <w:rFonts w:ascii="Aptos Display" w:hAnsi="Aptos Display"/>
        </w:rPr>
        <w:t>f</w:t>
      </w:r>
      <w:r w:rsidRPr="00840259">
        <w:rPr>
          <w:rFonts w:ascii="Aptos Display" w:hAnsi="Aptos Display"/>
        </w:rPr>
        <w:t xml:space="preserve">ee(s) is included </w:t>
      </w:r>
      <w:r>
        <w:rPr>
          <w:rFonts w:ascii="Aptos Display" w:hAnsi="Aptos Display"/>
        </w:rPr>
        <w:t>with the</w:t>
      </w:r>
      <w:r w:rsidRPr="00840259">
        <w:rPr>
          <w:rFonts w:ascii="Aptos Display" w:hAnsi="Aptos Display"/>
        </w:rPr>
        <w:t xml:space="preserve"> overall fee(s) when paying for the </w:t>
      </w:r>
      <w:r w:rsidRPr="00E13B08">
        <w:rPr>
          <w:rFonts w:ascii="Aptos Display" w:hAnsi="Aptos Display"/>
          <w:u w:val="single"/>
        </w:rPr>
        <w:t>license renewal application</w:t>
      </w:r>
      <w:r>
        <w:rPr>
          <w:rFonts w:ascii="Aptos Display" w:hAnsi="Aptos Display"/>
          <w:u w:val="single"/>
        </w:rPr>
        <w:t>,</w:t>
      </w:r>
      <w:r w:rsidRPr="00E13B08">
        <w:rPr>
          <w:rFonts w:ascii="Aptos Display" w:hAnsi="Aptos Display"/>
          <w:u w:val="single"/>
        </w:rPr>
        <w:t xml:space="preserve"> online</w:t>
      </w:r>
      <w:r w:rsidRPr="00840259">
        <w:rPr>
          <w:rFonts w:ascii="Aptos Display" w:hAnsi="Aptos Display"/>
        </w:rPr>
        <w:t>.</w:t>
      </w:r>
    </w:p>
    <w:p w14:paraId="5858D700" w14:textId="77777777" w:rsidR="00EC6004" w:rsidRDefault="00EC6004" w:rsidP="00EC6004">
      <w:pPr>
        <w:tabs>
          <w:tab w:val="left" w:pos="1236"/>
        </w:tabs>
        <w:spacing w:after="0"/>
        <w:jc w:val="both"/>
        <w:rPr>
          <w:rFonts w:ascii="Aptos Display" w:hAnsi="Aptos Display"/>
        </w:rPr>
      </w:pPr>
    </w:p>
    <w:p w14:paraId="633CFFED" w14:textId="77777777" w:rsidR="00EC6004" w:rsidRPr="00840259" w:rsidRDefault="00EC6004" w:rsidP="00EC6004">
      <w:pPr>
        <w:tabs>
          <w:tab w:val="left" w:pos="1236"/>
        </w:tabs>
        <w:spacing w:after="0"/>
        <w:jc w:val="both"/>
        <w:rPr>
          <w:rFonts w:ascii="Aptos Display" w:hAnsi="Aptos Display"/>
        </w:rPr>
      </w:pPr>
      <w:r>
        <w:rPr>
          <w:rFonts w:ascii="Aptos Display" w:hAnsi="Aptos Display"/>
        </w:rPr>
        <w:t>When</w:t>
      </w:r>
      <w:r w:rsidRPr="00840259">
        <w:rPr>
          <w:rFonts w:ascii="Aptos Display" w:hAnsi="Aptos Display"/>
        </w:rPr>
        <w:t xml:space="preserve"> the Entity license is </w:t>
      </w:r>
      <w:r w:rsidRPr="00E13B08">
        <w:rPr>
          <w:rFonts w:ascii="Aptos Display" w:hAnsi="Aptos Display"/>
          <w:u w:val="single"/>
        </w:rPr>
        <w:t>NOT</w:t>
      </w:r>
      <w:r w:rsidRPr="00840259">
        <w:rPr>
          <w:rFonts w:ascii="Aptos Display" w:hAnsi="Aptos Display"/>
        </w:rPr>
        <w:t xml:space="preserve"> up for Renewal, there is an </w:t>
      </w:r>
      <w:r w:rsidRPr="00E13B08">
        <w:rPr>
          <w:rFonts w:ascii="Aptos Display" w:hAnsi="Aptos Display"/>
          <w:u w:val="single"/>
        </w:rPr>
        <w:t>Affiliation Renewal Invoice</w:t>
      </w:r>
      <w:r w:rsidRPr="00840259">
        <w:rPr>
          <w:rFonts w:ascii="Aptos Display" w:hAnsi="Aptos Display"/>
        </w:rPr>
        <w:t xml:space="preserve"> that is required to be paid </w:t>
      </w:r>
      <w:r w:rsidRPr="00E13B08">
        <w:rPr>
          <w:rFonts w:ascii="Aptos Display" w:hAnsi="Aptos Display"/>
          <w:b/>
          <w:bCs/>
          <w:u w:val="single"/>
        </w:rPr>
        <w:t>before</w:t>
      </w:r>
      <w:r w:rsidRPr="00840259">
        <w:rPr>
          <w:rFonts w:ascii="Aptos Display" w:hAnsi="Aptos Display"/>
        </w:rPr>
        <w:t xml:space="preserve"> March 1st.</w:t>
      </w:r>
    </w:p>
    <w:p w14:paraId="36331AA3" w14:textId="77777777" w:rsidR="00EC6004" w:rsidRDefault="00EC6004" w:rsidP="00EC6004">
      <w:pPr>
        <w:tabs>
          <w:tab w:val="left" w:pos="1236"/>
        </w:tabs>
        <w:spacing w:after="0"/>
        <w:jc w:val="both"/>
        <w:rPr>
          <w:rFonts w:ascii="Aptos Display" w:hAnsi="Aptos Display"/>
        </w:rPr>
      </w:pPr>
    </w:p>
    <w:p w14:paraId="6191BC80" w14:textId="77777777" w:rsidR="00EC6004" w:rsidRPr="00A1333C" w:rsidRDefault="00EC6004" w:rsidP="00EC6004">
      <w:pPr>
        <w:pStyle w:val="ListParagraph"/>
        <w:numPr>
          <w:ilvl w:val="0"/>
          <w:numId w:val="19"/>
        </w:numPr>
        <w:tabs>
          <w:tab w:val="left" w:pos="1236"/>
        </w:tabs>
        <w:spacing w:after="0"/>
        <w:jc w:val="both"/>
        <w:rPr>
          <w:rFonts w:ascii="Aptos Display" w:hAnsi="Aptos Display"/>
        </w:rPr>
      </w:pPr>
      <w:r w:rsidRPr="00A1333C">
        <w:rPr>
          <w:rFonts w:ascii="Aptos Display" w:hAnsi="Aptos Display"/>
        </w:rPr>
        <w:t>Prior to November 1</w:t>
      </w:r>
      <w:r w:rsidRPr="00620A8E">
        <w:rPr>
          <w:rFonts w:ascii="Aptos Display" w:hAnsi="Aptos Display"/>
          <w:vertAlign w:val="superscript"/>
        </w:rPr>
        <w:t>st</w:t>
      </w:r>
      <w:r>
        <w:rPr>
          <w:rFonts w:ascii="Aptos Display" w:hAnsi="Aptos Display"/>
        </w:rPr>
        <w:t xml:space="preserve"> </w:t>
      </w:r>
      <w:r w:rsidRPr="00A1333C">
        <w:rPr>
          <w:rFonts w:ascii="Aptos Display" w:hAnsi="Aptos Display"/>
          <w:u w:val="single"/>
        </w:rPr>
        <w:t>all Affiliations should be audited by the Entity</w:t>
      </w:r>
      <w:r w:rsidRPr="00A1333C">
        <w:rPr>
          <w:rFonts w:ascii="Aptos Display" w:hAnsi="Aptos Display"/>
        </w:rPr>
        <w:t xml:space="preserve"> </w:t>
      </w:r>
      <w:bookmarkStart w:id="0" w:name="_Hlk168998773"/>
      <w:r w:rsidRPr="00A1333C">
        <w:rPr>
          <w:rFonts w:ascii="Aptos Display" w:hAnsi="Aptos Display"/>
        </w:rPr>
        <w:t xml:space="preserve">using the “License Look Up” feature on </w:t>
      </w:r>
      <w:hyperlink r:id="rId11" w:history="1">
        <w:r w:rsidRPr="00A1333C">
          <w:rPr>
            <w:rStyle w:val="Hyperlink"/>
            <w:rFonts w:ascii="Aptos Display" w:hAnsi="Aptos Display"/>
          </w:rPr>
          <w:t>www.statebasedsystems.com</w:t>
        </w:r>
      </w:hyperlink>
      <w:bookmarkEnd w:id="0"/>
    </w:p>
    <w:p w14:paraId="2EF959CF" w14:textId="77777777" w:rsidR="00EC6004" w:rsidRDefault="00EC6004" w:rsidP="00EC6004">
      <w:pPr>
        <w:pStyle w:val="ListParagraph"/>
        <w:numPr>
          <w:ilvl w:val="0"/>
          <w:numId w:val="19"/>
        </w:numPr>
        <w:tabs>
          <w:tab w:val="left" w:pos="1236"/>
        </w:tabs>
        <w:spacing w:after="0"/>
        <w:jc w:val="both"/>
        <w:rPr>
          <w:rFonts w:ascii="Aptos Display" w:hAnsi="Aptos Display"/>
        </w:rPr>
      </w:pPr>
      <w:r w:rsidRPr="00D11C65">
        <w:rPr>
          <w:rFonts w:ascii="Aptos Display" w:hAnsi="Aptos Display"/>
        </w:rPr>
        <w:t xml:space="preserve">If there are any Affiliation additions or deletions, the request(s) </w:t>
      </w:r>
      <w:r w:rsidRPr="00D11C65">
        <w:rPr>
          <w:rFonts w:ascii="Aptos Display" w:hAnsi="Aptos Display"/>
          <w:u w:val="single"/>
        </w:rPr>
        <w:t>must be</w:t>
      </w:r>
      <w:r w:rsidRPr="00D11C65">
        <w:rPr>
          <w:rFonts w:ascii="Aptos Display" w:hAnsi="Aptos Display"/>
        </w:rPr>
        <w:t xml:space="preserve"> submitted to </w:t>
      </w:r>
      <w:r w:rsidRPr="00677C30">
        <w:rPr>
          <w:rFonts w:ascii="Aptos Display" w:hAnsi="Aptos Display"/>
        </w:rPr>
        <w:t>our Bureau</w:t>
      </w:r>
      <w:r w:rsidRPr="00D11C65">
        <w:rPr>
          <w:rFonts w:ascii="Aptos Display" w:hAnsi="Aptos Display"/>
        </w:rPr>
        <w:t xml:space="preserve"> for processing before close of business October 31</w:t>
      </w:r>
      <w:r w:rsidRPr="00EB1B15">
        <w:rPr>
          <w:rFonts w:ascii="Aptos Display" w:hAnsi="Aptos Display"/>
          <w:vertAlign w:val="superscript"/>
        </w:rPr>
        <w:t>st</w:t>
      </w:r>
      <w:r>
        <w:rPr>
          <w:rFonts w:ascii="Aptos Display" w:hAnsi="Aptos Display"/>
        </w:rPr>
        <w:t>.</w:t>
      </w:r>
    </w:p>
    <w:p w14:paraId="2EF735D6" w14:textId="77777777" w:rsidR="00EC6004" w:rsidRDefault="00EC6004" w:rsidP="00EC6004">
      <w:pPr>
        <w:tabs>
          <w:tab w:val="left" w:pos="1236"/>
        </w:tabs>
        <w:spacing w:after="0"/>
        <w:ind w:left="360"/>
        <w:jc w:val="both"/>
        <w:rPr>
          <w:rFonts w:ascii="Aptos Display" w:hAnsi="Aptos Display"/>
        </w:rPr>
      </w:pPr>
      <w:r>
        <w:rPr>
          <w:rFonts w:ascii="Aptos Display" w:hAnsi="Aptos Display"/>
        </w:rPr>
        <w:t>Use t</w:t>
      </w:r>
      <w:r w:rsidRPr="00232CFA">
        <w:rPr>
          <w:rFonts w:ascii="Aptos Display" w:hAnsi="Aptos Display"/>
        </w:rPr>
        <w:t>he Affiliation form</w:t>
      </w:r>
      <w:r>
        <w:rPr>
          <w:rFonts w:ascii="Aptos Display" w:hAnsi="Aptos Display"/>
        </w:rPr>
        <w:t xml:space="preserve"> </w:t>
      </w:r>
      <w:r w:rsidRPr="00232CFA">
        <w:rPr>
          <w:rFonts w:ascii="Aptos Display" w:hAnsi="Aptos Display"/>
        </w:rPr>
        <w:t xml:space="preserve">202B (to add) </w:t>
      </w:r>
      <w:r>
        <w:rPr>
          <w:rFonts w:ascii="Aptos Display" w:hAnsi="Aptos Display"/>
        </w:rPr>
        <w:t>or</w:t>
      </w:r>
      <w:r w:rsidRPr="00232CFA">
        <w:rPr>
          <w:rFonts w:ascii="Aptos Display" w:hAnsi="Aptos Display"/>
        </w:rPr>
        <w:t xml:space="preserve"> 202C (to remove). Forms </w:t>
      </w:r>
      <w:r>
        <w:rPr>
          <w:rFonts w:ascii="Aptos Display" w:hAnsi="Aptos Display"/>
        </w:rPr>
        <w:t>can be found at</w:t>
      </w:r>
      <w:r w:rsidRPr="00232CFA">
        <w:rPr>
          <w:rFonts w:ascii="Aptos Display" w:hAnsi="Aptos Display"/>
        </w:rPr>
        <w:t xml:space="preserve"> </w:t>
      </w:r>
      <w:hyperlink r:id="rId12" w:history="1">
        <w:r w:rsidRPr="006A7BA4">
          <w:rPr>
            <w:rStyle w:val="Hyperlink"/>
            <w:rFonts w:ascii="Aptos Display" w:hAnsi="Aptos Display"/>
          </w:rPr>
          <w:t>www.osi.state.nm.us</w:t>
        </w:r>
      </w:hyperlink>
    </w:p>
    <w:p w14:paraId="5CD93233" w14:textId="77777777" w:rsidR="00EC6004" w:rsidRPr="00232CFA" w:rsidRDefault="00EC6004" w:rsidP="00EC6004">
      <w:pPr>
        <w:tabs>
          <w:tab w:val="left" w:pos="1236"/>
        </w:tabs>
        <w:spacing w:after="0"/>
        <w:ind w:left="360"/>
        <w:jc w:val="both"/>
        <w:rPr>
          <w:rFonts w:ascii="Aptos Display" w:hAnsi="Aptos Display"/>
        </w:rPr>
      </w:pPr>
    </w:p>
    <w:p w14:paraId="1367B81B" w14:textId="77777777" w:rsidR="00EC6004" w:rsidRPr="00F873C7" w:rsidRDefault="00EC6004" w:rsidP="00EC6004">
      <w:pPr>
        <w:tabs>
          <w:tab w:val="left" w:pos="1236"/>
        </w:tabs>
        <w:spacing w:after="0"/>
        <w:rPr>
          <w:rFonts w:ascii="Aptos Display" w:hAnsi="Aptos Display"/>
        </w:rPr>
      </w:pPr>
      <w:r w:rsidRPr="00F873C7">
        <w:rPr>
          <w:rFonts w:ascii="Aptos Display" w:hAnsi="Aptos Display"/>
        </w:rPr>
        <w:t xml:space="preserve">The Affiliation form 202B is </w:t>
      </w:r>
      <w:r w:rsidRPr="008A22A5">
        <w:rPr>
          <w:rFonts w:ascii="Aptos Display" w:hAnsi="Aptos Display"/>
          <w:u w:val="single"/>
        </w:rPr>
        <w:t>mailed in with payment</w:t>
      </w:r>
      <w:r w:rsidRPr="00F873C7">
        <w:rPr>
          <w:rFonts w:ascii="Aptos Display" w:hAnsi="Aptos Display"/>
        </w:rPr>
        <w:t xml:space="preserve"> </w:t>
      </w:r>
      <w:r>
        <w:rPr>
          <w:rFonts w:ascii="Aptos Display" w:hAnsi="Aptos Display"/>
        </w:rPr>
        <w:t>ONLY</w:t>
      </w:r>
      <w:r w:rsidRPr="00F873C7">
        <w:rPr>
          <w:rFonts w:ascii="Aptos Display" w:hAnsi="Aptos Display"/>
        </w:rPr>
        <w:t xml:space="preserve"> when adding a new Licensee </w:t>
      </w:r>
      <w:r w:rsidRPr="00F873C7">
        <w:rPr>
          <w:rFonts w:ascii="Aptos Display" w:hAnsi="Aptos Display"/>
          <w:u w:val="single"/>
        </w:rPr>
        <w:t>or</w:t>
      </w:r>
      <w:r w:rsidRPr="00F873C7">
        <w:rPr>
          <w:rFonts w:ascii="Aptos Display" w:hAnsi="Aptos Display"/>
        </w:rPr>
        <w:t xml:space="preserve"> when adding back a Licensee, due to their Affiliation being terminated.</w:t>
      </w:r>
    </w:p>
    <w:p w14:paraId="0D0E94AA" w14:textId="77777777" w:rsidR="00EC6004" w:rsidRPr="005714C6" w:rsidRDefault="00EC6004" w:rsidP="00EC6004">
      <w:pPr>
        <w:tabs>
          <w:tab w:val="left" w:pos="1236"/>
        </w:tabs>
        <w:spacing w:after="0"/>
        <w:jc w:val="center"/>
        <w:rPr>
          <w:rFonts w:ascii="Aptos Display" w:hAnsi="Aptos Display"/>
          <w:b/>
          <w:bCs/>
          <w:i/>
          <w:iCs/>
          <w:color w:val="C00000"/>
        </w:rPr>
      </w:pPr>
      <w:r w:rsidRPr="005714C6">
        <w:rPr>
          <w:rFonts w:ascii="Aptos Display" w:hAnsi="Aptos Display"/>
          <w:b/>
          <w:bCs/>
          <w:i/>
          <w:iCs/>
          <w:color w:val="C00000"/>
        </w:rPr>
        <w:t xml:space="preserve">Affiliations are </w:t>
      </w:r>
      <w:r w:rsidRPr="005714C6">
        <w:rPr>
          <w:rFonts w:ascii="Aptos Display" w:hAnsi="Aptos Display"/>
          <w:b/>
          <w:bCs/>
          <w:i/>
          <w:iCs/>
          <w:color w:val="C00000"/>
          <w:u w:val="single"/>
        </w:rPr>
        <w:t>automatically</w:t>
      </w:r>
      <w:r w:rsidRPr="005714C6">
        <w:rPr>
          <w:rFonts w:ascii="Aptos Display" w:hAnsi="Aptos Display"/>
          <w:b/>
          <w:bCs/>
          <w:i/>
          <w:iCs/>
          <w:color w:val="C00000"/>
        </w:rPr>
        <w:t xml:space="preserve"> terminated when the Licensee license goes out of the “Active” status.</w:t>
      </w:r>
    </w:p>
    <w:p w14:paraId="036A01B9" w14:textId="77777777" w:rsidR="00EC6004" w:rsidRDefault="00EC6004" w:rsidP="00EC6004">
      <w:pPr>
        <w:tabs>
          <w:tab w:val="left" w:pos="1236"/>
        </w:tabs>
        <w:spacing w:after="0"/>
        <w:jc w:val="both"/>
        <w:rPr>
          <w:rFonts w:ascii="Aptos Display" w:hAnsi="Aptos Display"/>
        </w:rPr>
      </w:pPr>
    </w:p>
    <w:p w14:paraId="14D0C005" w14:textId="77777777" w:rsidR="00EC6004" w:rsidRPr="00840259" w:rsidRDefault="00EC6004" w:rsidP="00EC6004">
      <w:pPr>
        <w:tabs>
          <w:tab w:val="left" w:pos="1236"/>
        </w:tabs>
        <w:spacing w:after="0"/>
        <w:jc w:val="both"/>
        <w:rPr>
          <w:rFonts w:ascii="Aptos Display" w:hAnsi="Aptos Display"/>
        </w:rPr>
      </w:pPr>
      <w:r w:rsidRPr="00840259">
        <w:rPr>
          <w:rFonts w:ascii="Aptos Display" w:hAnsi="Aptos Display"/>
        </w:rPr>
        <w:t xml:space="preserve">Affiliation Renewal Invoices are </w:t>
      </w:r>
      <w:r w:rsidRPr="003871AE">
        <w:rPr>
          <w:rFonts w:ascii="Aptos Display" w:hAnsi="Aptos Display"/>
          <w:i/>
          <w:iCs/>
        </w:rPr>
        <w:t>currently</w:t>
      </w:r>
      <w:r>
        <w:rPr>
          <w:rFonts w:ascii="Aptos Display" w:hAnsi="Aptos Display"/>
        </w:rPr>
        <w:t xml:space="preserve"> ONLY </w:t>
      </w:r>
      <w:r w:rsidRPr="00956488">
        <w:rPr>
          <w:rFonts w:ascii="Aptos Display" w:hAnsi="Aptos Display"/>
          <w:u w:val="single"/>
        </w:rPr>
        <w:t>emailed</w:t>
      </w:r>
      <w:r w:rsidRPr="00840259">
        <w:rPr>
          <w:rFonts w:ascii="Aptos Display" w:hAnsi="Aptos Display"/>
        </w:rPr>
        <w:t xml:space="preserve"> to the Business Email </w:t>
      </w:r>
      <w:r>
        <w:rPr>
          <w:rFonts w:ascii="Aptos Display" w:hAnsi="Aptos Display"/>
        </w:rPr>
        <w:t>A</w:t>
      </w:r>
      <w:r w:rsidRPr="00840259">
        <w:rPr>
          <w:rFonts w:ascii="Aptos Display" w:hAnsi="Aptos Display"/>
        </w:rPr>
        <w:t xml:space="preserve">ddress on file December </w:t>
      </w:r>
      <w:r>
        <w:rPr>
          <w:rFonts w:ascii="Aptos Display" w:hAnsi="Aptos Display"/>
        </w:rPr>
        <w:t>2</w:t>
      </w:r>
      <w:r w:rsidRPr="00BA74B6">
        <w:rPr>
          <w:rFonts w:ascii="Aptos Display" w:hAnsi="Aptos Display"/>
          <w:vertAlign w:val="superscript"/>
        </w:rPr>
        <w:t>nd</w:t>
      </w:r>
      <w:r w:rsidRPr="00840259">
        <w:rPr>
          <w:rFonts w:ascii="Aptos Display" w:hAnsi="Aptos Display"/>
        </w:rPr>
        <w:t>.</w:t>
      </w:r>
    </w:p>
    <w:p w14:paraId="276340EE" w14:textId="77777777" w:rsidR="00EC6004" w:rsidRPr="00C64D9F" w:rsidRDefault="00EC6004" w:rsidP="00EC6004">
      <w:pPr>
        <w:pStyle w:val="ListParagraph"/>
        <w:numPr>
          <w:ilvl w:val="0"/>
          <w:numId w:val="18"/>
        </w:numPr>
        <w:tabs>
          <w:tab w:val="left" w:pos="1236"/>
        </w:tabs>
        <w:spacing w:after="0"/>
        <w:jc w:val="both"/>
        <w:rPr>
          <w:rFonts w:ascii="Aptos Display" w:hAnsi="Aptos Display"/>
        </w:rPr>
      </w:pPr>
      <w:r w:rsidRPr="00C64D9F">
        <w:rPr>
          <w:rFonts w:ascii="Aptos Display" w:hAnsi="Aptos Display"/>
        </w:rPr>
        <w:t xml:space="preserve"> Payment instructions provided </w:t>
      </w:r>
      <w:r>
        <w:rPr>
          <w:rFonts w:ascii="Aptos Display" w:hAnsi="Aptos Display"/>
        </w:rPr>
        <w:t>on the</w:t>
      </w:r>
      <w:r w:rsidRPr="00C64D9F">
        <w:rPr>
          <w:rFonts w:ascii="Aptos Display" w:hAnsi="Aptos Display"/>
        </w:rPr>
        <w:t xml:space="preserve"> Invoice </w:t>
      </w:r>
      <w:r>
        <w:rPr>
          <w:rFonts w:ascii="Aptos Display" w:hAnsi="Aptos Display"/>
        </w:rPr>
        <w:t>must be followed.  Invoices and payments are</w:t>
      </w:r>
      <w:r w:rsidRPr="00C64D9F">
        <w:rPr>
          <w:rFonts w:ascii="Aptos Display" w:hAnsi="Aptos Display"/>
        </w:rPr>
        <w:t xml:space="preserve"> due in </w:t>
      </w:r>
      <w:bookmarkStart w:id="1" w:name="_Hlk168995447"/>
      <w:r w:rsidRPr="00C64D9F">
        <w:rPr>
          <w:rFonts w:ascii="Aptos Display" w:hAnsi="Aptos Display"/>
        </w:rPr>
        <w:t xml:space="preserve">our </w:t>
      </w:r>
      <w:r>
        <w:rPr>
          <w:rFonts w:ascii="Aptos Display" w:hAnsi="Aptos Display"/>
        </w:rPr>
        <w:t>Bureau</w:t>
      </w:r>
      <w:r w:rsidRPr="00C64D9F">
        <w:rPr>
          <w:rFonts w:ascii="Aptos Display" w:hAnsi="Aptos Display"/>
        </w:rPr>
        <w:t xml:space="preserve"> </w:t>
      </w:r>
      <w:bookmarkEnd w:id="1"/>
      <w:r w:rsidRPr="00C64D9F">
        <w:rPr>
          <w:rFonts w:ascii="Aptos Display" w:hAnsi="Aptos Display"/>
        </w:rPr>
        <w:t>for processing b</w:t>
      </w:r>
      <w:r>
        <w:rPr>
          <w:rFonts w:ascii="Aptos Display" w:hAnsi="Aptos Display"/>
        </w:rPr>
        <w:t>efore</w:t>
      </w:r>
      <w:r w:rsidRPr="00C64D9F">
        <w:rPr>
          <w:rFonts w:ascii="Aptos Display" w:hAnsi="Aptos Display"/>
        </w:rPr>
        <w:t xml:space="preserve"> close of business </w:t>
      </w:r>
      <w:r w:rsidRPr="00C64D9F">
        <w:rPr>
          <w:rFonts w:ascii="Aptos Display" w:hAnsi="Aptos Display"/>
          <w:u w:val="single"/>
        </w:rPr>
        <w:t>on the last day of February</w:t>
      </w:r>
      <w:r w:rsidRPr="00C64D9F">
        <w:rPr>
          <w:rFonts w:ascii="Aptos Display" w:hAnsi="Aptos Display"/>
        </w:rPr>
        <w:t>.</w:t>
      </w:r>
    </w:p>
    <w:p w14:paraId="25BEBE62" w14:textId="77777777" w:rsidR="00EC6004" w:rsidRPr="007866A1" w:rsidRDefault="00EC6004" w:rsidP="00EC6004">
      <w:pPr>
        <w:tabs>
          <w:tab w:val="left" w:pos="1236"/>
        </w:tabs>
        <w:spacing w:after="0"/>
        <w:jc w:val="both"/>
        <w:rPr>
          <w:rFonts w:ascii="Aptos Display" w:hAnsi="Aptos Display"/>
          <w:b/>
          <w:bCs/>
          <w:i/>
          <w:iCs/>
          <w:color w:val="C00000"/>
        </w:rPr>
      </w:pPr>
      <w:r w:rsidRPr="005714C6">
        <w:rPr>
          <w:rFonts w:ascii="Aptos Display" w:hAnsi="Aptos Display"/>
          <w:b/>
          <w:bCs/>
          <w:i/>
          <w:iCs/>
          <w:color w:val="C00000"/>
        </w:rPr>
        <w:t xml:space="preserve">If payment is received on </w:t>
      </w:r>
      <w:r>
        <w:rPr>
          <w:rFonts w:ascii="Aptos Display" w:hAnsi="Aptos Display"/>
          <w:b/>
          <w:bCs/>
          <w:i/>
          <w:iCs/>
          <w:color w:val="C00000"/>
        </w:rPr>
        <w:t>OR</w:t>
      </w:r>
      <w:r w:rsidRPr="005714C6">
        <w:rPr>
          <w:rFonts w:ascii="Aptos Display" w:hAnsi="Aptos Display"/>
          <w:b/>
          <w:bCs/>
          <w:i/>
          <w:iCs/>
          <w:color w:val="C00000"/>
        </w:rPr>
        <w:t xml:space="preserve"> after March 1</w:t>
      </w:r>
      <w:r w:rsidRPr="005714C6">
        <w:rPr>
          <w:rFonts w:ascii="Aptos Display" w:hAnsi="Aptos Display"/>
          <w:b/>
          <w:bCs/>
          <w:i/>
          <w:iCs/>
          <w:color w:val="C00000"/>
          <w:vertAlign w:val="superscript"/>
        </w:rPr>
        <w:t>st</w:t>
      </w:r>
      <w:r w:rsidRPr="005714C6">
        <w:rPr>
          <w:rFonts w:ascii="Aptos Display" w:hAnsi="Aptos Display"/>
          <w:b/>
          <w:bCs/>
          <w:i/>
          <w:iCs/>
          <w:color w:val="C00000"/>
        </w:rPr>
        <w:t xml:space="preserve">, </w:t>
      </w:r>
      <w:r>
        <w:rPr>
          <w:rFonts w:ascii="Aptos Display" w:hAnsi="Aptos Display"/>
          <w:b/>
          <w:bCs/>
          <w:i/>
          <w:iCs/>
          <w:color w:val="C00000"/>
        </w:rPr>
        <w:t>it</w:t>
      </w:r>
      <w:r w:rsidRPr="005714C6">
        <w:rPr>
          <w:rFonts w:ascii="Aptos Display" w:hAnsi="Aptos Display"/>
          <w:b/>
          <w:bCs/>
          <w:i/>
          <w:iCs/>
          <w:color w:val="C00000"/>
        </w:rPr>
        <w:t xml:space="preserve"> is late and is not acceptable for the Affiliation Renewal process.</w:t>
      </w:r>
    </w:p>
    <w:p w14:paraId="219A79DD" w14:textId="77777777" w:rsidR="00EC6004" w:rsidRPr="00AE6CDE" w:rsidRDefault="00EC6004" w:rsidP="00EC6004">
      <w:pPr>
        <w:tabs>
          <w:tab w:val="left" w:pos="1236"/>
        </w:tabs>
        <w:spacing w:after="0"/>
        <w:jc w:val="center"/>
        <w:rPr>
          <w:rFonts w:ascii="Aptos Display" w:hAnsi="Aptos Display"/>
          <w:b/>
          <w:bCs/>
          <w:sz w:val="28"/>
          <w:szCs w:val="28"/>
        </w:rPr>
      </w:pPr>
      <w:r w:rsidRPr="006E126A">
        <w:rPr>
          <w:rFonts w:ascii="Aptos Display" w:hAnsi="Aptos Display"/>
          <w:b/>
          <w:bCs/>
          <w:sz w:val="28"/>
          <w:szCs w:val="28"/>
        </w:rPr>
        <w:t>How to avoid noncompliance of the Affiliation requirement:</w:t>
      </w:r>
    </w:p>
    <w:p w14:paraId="3E41D8F8" w14:textId="77777777" w:rsidR="00EC6004" w:rsidRPr="00AE6CDE" w:rsidRDefault="00EC6004" w:rsidP="00EC6004">
      <w:pPr>
        <w:pStyle w:val="ListParagraph"/>
        <w:numPr>
          <w:ilvl w:val="0"/>
          <w:numId w:val="19"/>
        </w:numPr>
        <w:tabs>
          <w:tab w:val="left" w:pos="1236"/>
        </w:tabs>
        <w:spacing w:after="0"/>
        <w:jc w:val="both"/>
        <w:rPr>
          <w:rFonts w:ascii="Aptos Display" w:hAnsi="Aptos Display"/>
        </w:rPr>
      </w:pPr>
      <w:r w:rsidRPr="00AE6CDE">
        <w:rPr>
          <w:rFonts w:ascii="Aptos Display" w:hAnsi="Aptos Display"/>
        </w:rPr>
        <w:t xml:space="preserve"> </w:t>
      </w:r>
      <w:r>
        <w:rPr>
          <w:rFonts w:ascii="Aptos Display" w:hAnsi="Aptos Display"/>
        </w:rPr>
        <w:t>Always maintain at least one listed licensee as an Affiliate</w:t>
      </w:r>
      <w:r w:rsidRPr="00AE6CDE">
        <w:rPr>
          <w:rFonts w:ascii="Aptos Display" w:hAnsi="Aptos Display"/>
        </w:rPr>
        <w:t>.</w:t>
      </w:r>
    </w:p>
    <w:p w14:paraId="7F2D7915" w14:textId="77777777" w:rsidR="00EC6004" w:rsidRDefault="00EC6004" w:rsidP="00EC6004">
      <w:pPr>
        <w:pStyle w:val="ListParagraph"/>
        <w:numPr>
          <w:ilvl w:val="0"/>
          <w:numId w:val="19"/>
        </w:numPr>
        <w:tabs>
          <w:tab w:val="left" w:pos="1236"/>
        </w:tabs>
        <w:spacing w:after="0"/>
        <w:jc w:val="both"/>
        <w:rPr>
          <w:rFonts w:ascii="Aptos Display" w:hAnsi="Aptos Display"/>
        </w:rPr>
      </w:pPr>
      <w:r w:rsidRPr="00AE6CDE">
        <w:rPr>
          <w:rFonts w:ascii="Aptos Display" w:hAnsi="Aptos Display"/>
        </w:rPr>
        <w:t>Stay current with Affiliation Renewals.</w:t>
      </w:r>
    </w:p>
    <w:p w14:paraId="0E8B166A" w14:textId="77777777" w:rsidR="00EC6004" w:rsidRPr="00AE6CDE" w:rsidRDefault="00EC6004" w:rsidP="00EC6004">
      <w:pPr>
        <w:pStyle w:val="ListParagraph"/>
        <w:numPr>
          <w:ilvl w:val="0"/>
          <w:numId w:val="19"/>
        </w:numPr>
        <w:tabs>
          <w:tab w:val="left" w:pos="1236"/>
        </w:tabs>
        <w:spacing w:after="0"/>
        <w:rPr>
          <w:rFonts w:ascii="Aptos Display" w:hAnsi="Aptos Display"/>
        </w:rPr>
      </w:pPr>
      <w:r>
        <w:rPr>
          <w:rFonts w:ascii="Aptos Display" w:hAnsi="Aptos Display"/>
        </w:rPr>
        <w:t xml:space="preserve">Periodically audit existing Affiliates </w:t>
      </w:r>
      <w:r w:rsidRPr="00433B60">
        <w:rPr>
          <w:rFonts w:ascii="Aptos Display" w:hAnsi="Aptos Display"/>
        </w:rPr>
        <w:t xml:space="preserve">using the “License Look Up” feature on </w:t>
      </w:r>
      <w:hyperlink r:id="rId13" w:history="1">
        <w:r w:rsidRPr="00475C07">
          <w:rPr>
            <w:rStyle w:val="Hyperlink"/>
            <w:rFonts w:ascii="Aptos Display" w:hAnsi="Aptos Display"/>
          </w:rPr>
          <w:t>www.statebasedsystems.com</w:t>
        </w:r>
      </w:hyperlink>
      <w:r>
        <w:rPr>
          <w:rFonts w:ascii="Aptos Display" w:hAnsi="Aptos Display"/>
        </w:rPr>
        <w:t xml:space="preserve"> </w:t>
      </w:r>
    </w:p>
    <w:p w14:paraId="08E796AF" w14:textId="77777777" w:rsidR="00EC6004" w:rsidRDefault="00EC6004" w:rsidP="00EC6004">
      <w:pPr>
        <w:pStyle w:val="ListParagraph"/>
        <w:numPr>
          <w:ilvl w:val="0"/>
          <w:numId w:val="19"/>
        </w:numPr>
        <w:tabs>
          <w:tab w:val="left" w:pos="1236"/>
        </w:tabs>
        <w:spacing w:after="0"/>
        <w:jc w:val="both"/>
        <w:rPr>
          <w:rFonts w:ascii="Aptos Display" w:hAnsi="Aptos Display"/>
        </w:rPr>
      </w:pPr>
      <w:r w:rsidRPr="00AE6CDE">
        <w:rPr>
          <w:rFonts w:ascii="Aptos Display" w:hAnsi="Aptos Display"/>
        </w:rPr>
        <w:t xml:space="preserve"> Keep a current /monitored business email address on file, </w:t>
      </w:r>
      <w:r>
        <w:rPr>
          <w:rFonts w:ascii="Aptos Display" w:hAnsi="Aptos Display"/>
        </w:rPr>
        <w:t xml:space="preserve">many of our notices come from </w:t>
      </w:r>
      <w:hyperlink r:id="rId14" w:history="1">
        <w:r w:rsidRPr="00475C07">
          <w:rPr>
            <w:rStyle w:val="Hyperlink"/>
            <w:rFonts w:ascii="Aptos Display" w:hAnsi="Aptos Display"/>
          </w:rPr>
          <w:t>sbs@naic.org</w:t>
        </w:r>
      </w:hyperlink>
    </w:p>
    <w:p w14:paraId="378C7790" w14:textId="77777777" w:rsidR="00EC6004" w:rsidRDefault="00EC6004" w:rsidP="00EC6004">
      <w:pPr>
        <w:tabs>
          <w:tab w:val="left" w:pos="1236"/>
        </w:tabs>
        <w:spacing w:after="0"/>
        <w:jc w:val="both"/>
        <w:rPr>
          <w:rFonts w:ascii="Aptos Display" w:hAnsi="Aptos Display"/>
        </w:rPr>
      </w:pPr>
    </w:p>
    <w:p w14:paraId="0F854D0B" w14:textId="09E23C87" w:rsidR="00BC7E2F" w:rsidRPr="00BC7E2F" w:rsidRDefault="00EC6004" w:rsidP="00EC6004">
      <w:pPr>
        <w:tabs>
          <w:tab w:val="left" w:pos="1236"/>
        </w:tabs>
        <w:spacing w:after="0"/>
        <w:jc w:val="center"/>
      </w:pPr>
      <w:r w:rsidRPr="00217EBC">
        <w:rPr>
          <w:rFonts w:ascii="Aptos Display" w:hAnsi="Aptos Display"/>
          <w:b/>
          <w:bCs/>
        </w:rPr>
        <w:t xml:space="preserve">Contact our </w:t>
      </w:r>
      <w:r>
        <w:rPr>
          <w:rFonts w:ascii="Aptos Display" w:hAnsi="Aptos Display"/>
          <w:b/>
          <w:bCs/>
        </w:rPr>
        <w:t>Bureau</w:t>
      </w:r>
      <w:r w:rsidRPr="00217EBC">
        <w:rPr>
          <w:rFonts w:ascii="Aptos Display" w:hAnsi="Aptos Display"/>
          <w:b/>
          <w:bCs/>
        </w:rPr>
        <w:t xml:space="preserve"> immediately, if clarification is needed for any notices we send out.</w:t>
      </w:r>
      <w:r>
        <w:rPr>
          <w:rFonts w:ascii="Aptos Display" w:hAnsi="Aptos Display"/>
          <w:b/>
          <w:bCs/>
        </w:rPr>
        <w:t xml:space="preserve"> We may be reached at </w:t>
      </w:r>
      <w:hyperlink r:id="rId15" w:history="1">
        <w:r w:rsidRPr="00475C07">
          <w:rPr>
            <w:rStyle w:val="Hyperlink"/>
            <w:rFonts w:ascii="Aptos Display" w:hAnsi="Aptos Display"/>
            <w:b/>
            <w:bCs/>
          </w:rPr>
          <w:t>Agents.licensing@osi.nm.gov</w:t>
        </w:r>
      </w:hyperlink>
      <w:r>
        <w:rPr>
          <w:rFonts w:ascii="Aptos Display" w:hAnsi="Aptos Display"/>
          <w:b/>
          <w:bCs/>
        </w:rPr>
        <w:t xml:space="preserve"> or 855-427-5674.</w:t>
      </w:r>
    </w:p>
    <w:sectPr w:rsidR="00BC7E2F" w:rsidRPr="00BC7E2F" w:rsidSect="00046705">
      <w:headerReference w:type="default" r:id="rId16"/>
      <w:footerReference w:type="default" r:id="rId17"/>
      <w:headerReference w:type="first" r:id="rId18"/>
      <w:footerReference w:type="first" r:id="rId19"/>
      <w:pgSz w:w="12240" w:h="15840"/>
      <w:pgMar w:top="1440" w:right="1080" w:bottom="1440" w:left="1080" w:header="0" w:footer="576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53EBE1" w14:textId="77777777" w:rsidR="003C46D9" w:rsidRDefault="003C46D9" w:rsidP="00A206EB">
      <w:pPr>
        <w:spacing w:after="0" w:line="240" w:lineRule="auto"/>
      </w:pPr>
      <w:r>
        <w:separator/>
      </w:r>
    </w:p>
  </w:endnote>
  <w:endnote w:type="continuationSeparator" w:id="0">
    <w:p w14:paraId="42C805FF" w14:textId="77777777" w:rsidR="003C46D9" w:rsidRDefault="003C46D9" w:rsidP="00A20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C25B4" w14:textId="6E6B12E5" w:rsidR="00142F05" w:rsidRPr="00060A0A" w:rsidRDefault="00142F05" w:rsidP="00142F05">
    <w:pPr>
      <w:tabs>
        <w:tab w:val="left" w:pos="4320"/>
        <w:tab w:val="left" w:pos="4410"/>
        <w:tab w:val="left" w:pos="4590"/>
        <w:tab w:val="left" w:pos="4950"/>
      </w:tabs>
      <w:spacing w:after="0" w:line="240" w:lineRule="auto"/>
      <w:jc w:val="center"/>
      <w:rPr>
        <w:rFonts w:ascii="Times New Roman" w:hAnsi="Times New Roman" w:cs="Times New Roman"/>
        <w:color w:val="C00000"/>
        <w:sz w:val="20"/>
        <w:szCs w:val="20"/>
      </w:rPr>
    </w:pPr>
    <w:r w:rsidRPr="00060A0A">
      <w:rPr>
        <w:rFonts w:ascii="Times New Roman" w:hAnsi="Times New Roman" w:cs="Times New Roman"/>
        <w:color w:val="C00000"/>
        <w:sz w:val="20"/>
        <w:szCs w:val="20"/>
      </w:rPr>
      <w:t xml:space="preserve">Main Office: 1120 Paseo de Peralta, </w:t>
    </w:r>
    <w:r w:rsidR="00646E7E">
      <w:rPr>
        <w:rFonts w:ascii="Times New Roman" w:hAnsi="Times New Roman" w:cs="Times New Roman"/>
        <w:color w:val="C00000"/>
        <w:sz w:val="20"/>
        <w:szCs w:val="20"/>
      </w:rPr>
      <w:t xml:space="preserve">Fourth Floor, </w:t>
    </w:r>
    <w:r w:rsidRPr="00060A0A">
      <w:rPr>
        <w:rFonts w:ascii="Times New Roman" w:hAnsi="Times New Roman" w:cs="Times New Roman"/>
        <w:color w:val="C00000"/>
        <w:sz w:val="20"/>
        <w:szCs w:val="20"/>
      </w:rPr>
      <w:t xml:space="preserve"> Santa Fe, NM  87501</w:t>
    </w:r>
  </w:p>
  <w:p w14:paraId="54CF340B" w14:textId="7ACAE252" w:rsidR="00142F05" w:rsidRPr="00060A0A" w:rsidRDefault="00142F05" w:rsidP="00142F05">
    <w:pPr>
      <w:tabs>
        <w:tab w:val="left" w:pos="4320"/>
        <w:tab w:val="left" w:pos="4410"/>
        <w:tab w:val="left" w:pos="4590"/>
        <w:tab w:val="left" w:pos="4950"/>
      </w:tabs>
      <w:spacing w:after="0" w:line="240" w:lineRule="auto"/>
      <w:jc w:val="center"/>
      <w:rPr>
        <w:rFonts w:ascii="Times New Roman" w:hAnsi="Times New Roman" w:cs="Times New Roman"/>
        <w:color w:val="C00000"/>
        <w:sz w:val="20"/>
        <w:szCs w:val="20"/>
      </w:rPr>
    </w:pPr>
    <w:r w:rsidRPr="00060A0A">
      <w:rPr>
        <w:rFonts w:ascii="Times New Roman" w:hAnsi="Times New Roman" w:cs="Times New Roman"/>
        <w:color w:val="C00000"/>
        <w:sz w:val="20"/>
        <w:szCs w:val="20"/>
      </w:rPr>
      <w:t xml:space="preserve">Satellite Office:  6200 Uptown Blvd NE, Suite </w:t>
    </w:r>
    <w:r w:rsidR="00C77D9D">
      <w:rPr>
        <w:rFonts w:ascii="Times New Roman" w:hAnsi="Times New Roman" w:cs="Times New Roman"/>
        <w:color w:val="C00000"/>
        <w:sz w:val="20"/>
        <w:szCs w:val="20"/>
      </w:rPr>
      <w:t>4</w:t>
    </w:r>
    <w:r w:rsidRPr="00060A0A">
      <w:rPr>
        <w:rFonts w:ascii="Times New Roman" w:hAnsi="Times New Roman" w:cs="Times New Roman"/>
        <w:color w:val="C00000"/>
        <w:sz w:val="20"/>
        <w:szCs w:val="20"/>
      </w:rPr>
      <w:t>00, Albuquerque, NM 87110</w:t>
    </w:r>
  </w:p>
  <w:p w14:paraId="2C0C790B" w14:textId="77777777" w:rsidR="00142F05" w:rsidRPr="00060A0A" w:rsidRDefault="00142F05" w:rsidP="00142F05">
    <w:pPr>
      <w:tabs>
        <w:tab w:val="left" w:pos="4320"/>
        <w:tab w:val="left" w:pos="4410"/>
        <w:tab w:val="left" w:pos="4590"/>
        <w:tab w:val="left" w:pos="4950"/>
      </w:tabs>
      <w:spacing w:after="0" w:line="240" w:lineRule="auto"/>
      <w:jc w:val="center"/>
      <w:rPr>
        <w:rFonts w:ascii="Times New Roman" w:hAnsi="Times New Roman" w:cs="Times New Roman"/>
        <w:color w:val="C00000"/>
        <w:sz w:val="20"/>
        <w:szCs w:val="20"/>
      </w:rPr>
    </w:pPr>
    <w:r w:rsidRPr="00060A0A">
      <w:rPr>
        <w:rFonts w:ascii="Times New Roman" w:hAnsi="Times New Roman" w:cs="Times New Roman"/>
        <w:color w:val="C00000"/>
        <w:sz w:val="20"/>
        <w:szCs w:val="20"/>
      </w:rPr>
      <w:t xml:space="preserve">Main Phone: (505) 827-4601 | Satellite Phone: (505) 322-2186 | Toll Free: (855) 4 - ASK - OSI </w:t>
    </w:r>
  </w:p>
  <w:p w14:paraId="758C55D0" w14:textId="77777777" w:rsidR="00082761" w:rsidRPr="00060A0A" w:rsidRDefault="00142F05" w:rsidP="00142F05">
    <w:pPr>
      <w:tabs>
        <w:tab w:val="left" w:pos="4320"/>
        <w:tab w:val="left" w:pos="4410"/>
        <w:tab w:val="left" w:pos="4590"/>
        <w:tab w:val="left" w:pos="4950"/>
      </w:tabs>
      <w:spacing w:after="0" w:line="240" w:lineRule="auto"/>
      <w:jc w:val="center"/>
      <w:rPr>
        <w:rFonts w:ascii="Times New Roman" w:hAnsi="Times New Roman" w:cs="Times New Roman"/>
        <w:color w:val="C00000"/>
      </w:rPr>
    </w:pPr>
    <w:hyperlink r:id="rId1" w:history="1">
      <w:r w:rsidRPr="00060A0A">
        <w:rPr>
          <w:rStyle w:val="Hyperlink"/>
          <w:rFonts w:ascii="Times New Roman" w:hAnsi="Times New Roman" w:cs="Times New Roman"/>
          <w:color w:val="C00000"/>
        </w:rPr>
        <w:t>www.osi.state.nm.us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D9A1B" w14:textId="4A32C0D4" w:rsidR="00CC4AD9" w:rsidRDefault="00CC4A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54FB8" w14:textId="77777777" w:rsidR="003C46D9" w:rsidRDefault="003C46D9" w:rsidP="00A206EB">
      <w:pPr>
        <w:spacing w:after="0" w:line="240" w:lineRule="auto"/>
      </w:pPr>
      <w:r>
        <w:separator/>
      </w:r>
    </w:p>
  </w:footnote>
  <w:footnote w:type="continuationSeparator" w:id="0">
    <w:p w14:paraId="598CD0C6" w14:textId="77777777" w:rsidR="003C46D9" w:rsidRDefault="003C46D9" w:rsidP="00A20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BC60E" w14:textId="77777777" w:rsidR="00060A0A" w:rsidRPr="00060A0A" w:rsidRDefault="00A14CC3" w:rsidP="00714BDA">
    <w:pPr>
      <w:pStyle w:val="Header"/>
      <w:pBdr>
        <w:bottom w:val="single" w:sz="4" w:space="1" w:color="D9D9D9"/>
      </w:pBdr>
      <w:rPr>
        <w:b/>
        <w:bCs/>
        <w:color w:val="FF0000"/>
      </w:rPr>
    </w:pPr>
    <w:r>
      <w:rPr>
        <w:color w:val="FF0000"/>
      </w:rPr>
      <w:br/>
    </w:r>
    <w:r w:rsidR="00060A0A" w:rsidRPr="00060A0A">
      <w:rPr>
        <w:color w:val="FF0000"/>
      </w:rPr>
      <w:br/>
    </w:r>
    <w:sdt>
      <w:sdtPr>
        <w:rPr>
          <w:color w:val="FF0000"/>
        </w:rPr>
        <w:id w:val="1478415449"/>
        <w:docPartObj>
          <w:docPartGallery w:val="Page Numbers (Top of Page)"/>
          <w:docPartUnique/>
        </w:docPartObj>
      </w:sdtPr>
      <w:sdtEndPr>
        <w:rPr>
          <w:spacing w:val="60"/>
        </w:rPr>
      </w:sdtEndPr>
      <w:sdtContent>
        <w:r w:rsidR="00060A0A" w:rsidRPr="00A14CC3">
          <w:rPr>
            <w:rFonts w:ascii="Times New Roman" w:hAnsi="Times New Roman" w:cs="Times New Roman"/>
          </w:rPr>
          <w:fldChar w:fldCharType="begin"/>
        </w:r>
        <w:r w:rsidR="00060A0A" w:rsidRPr="00A14CC3">
          <w:rPr>
            <w:rFonts w:ascii="Times New Roman" w:hAnsi="Times New Roman" w:cs="Times New Roman"/>
          </w:rPr>
          <w:instrText xml:space="preserve"> PAGE   \* MERGEFORMAT </w:instrText>
        </w:r>
        <w:r w:rsidR="00060A0A" w:rsidRPr="00A14CC3">
          <w:rPr>
            <w:rFonts w:ascii="Times New Roman" w:hAnsi="Times New Roman" w:cs="Times New Roman"/>
          </w:rPr>
          <w:fldChar w:fldCharType="separate"/>
        </w:r>
        <w:r w:rsidR="001401BE" w:rsidRPr="001401BE">
          <w:rPr>
            <w:rFonts w:ascii="Times New Roman" w:hAnsi="Times New Roman" w:cs="Times New Roman"/>
            <w:b/>
            <w:bCs/>
            <w:noProof/>
          </w:rPr>
          <w:t>2</w:t>
        </w:r>
        <w:r w:rsidR="00060A0A" w:rsidRPr="00A14CC3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="00060A0A" w:rsidRPr="00A14CC3">
          <w:rPr>
            <w:rFonts w:ascii="Times New Roman" w:hAnsi="Times New Roman" w:cs="Times New Roman"/>
            <w:b/>
            <w:bCs/>
          </w:rPr>
          <w:t xml:space="preserve"> | </w:t>
        </w:r>
        <w:r w:rsidR="00060A0A" w:rsidRPr="00A14CC3">
          <w:rPr>
            <w:rFonts w:ascii="Times New Roman" w:hAnsi="Times New Roman" w:cs="Times New Roman"/>
            <w:spacing w:val="60"/>
          </w:rPr>
          <w:t>Page</w:t>
        </w:r>
      </w:sdtContent>
    </w:sdt>
  </w:p>
  <w:p w14:paraId="4BB9F707" w14:textId="77777777" w:rsidR="00082761" w:rsidRPr="00A126E2" w:rsidRDefault="00082761" w:rsidP="00A126E2">
    <w:pPr>
      <w:tabs>
        <w:tab w:val="left" w:pos="4320"/>
        <w:tab w:val="left" w:pos="4410"/>
        <w:tab w:val="left" w:pos="4590"/>
        <w:tab w:val="left" w:pos="4950"/>
      </w:tabs>
      <w:spacing w:after="0" w:line="240" w:lineRule="auto"/>
      <w:rPr>
        <w:rFonts w:ascii="Times New Roman" w:hAnsi="Times New Roman" w:cs="Times New Roman"/>
        <w:b/>
        <w:sz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90829" w14:textId="77777777" w:rsidR="00CD5EE8" w:rsidRPr="00714BDA" w:rsidRDefault="00082761" w:rsidP="009069C6">
    <w:pPr>
      <w:tabs>
        <w:tab w:val="left" w:pos="4320"/>
        <w:tab w:val="left" w:pos="4410"/>
        <w:tab w:val="left" w:pos="4590"/>
        <w:tab w:val="left" w:pos="4950"/>
      </w:tabs>
      <w:spacing w:after="0" w:line="240" w:lineRule="auto"/>
      <w:jc w:val="center"/>
      <w:rPr>
        <w:rFonts w:ascii="Times New Roman" w:hAnsi="Times New Roman" w:cs="Times New Roman"/>
        <w:color w:val="000000"/>
        <w:sz w:val="36"/>
      </w:rPr>
    </w:pPr>
    <w:r w:rsidRPr="00714BDA">
      <w:rPr>
        <w:rFonts w:ascii="Times New Roman" w:hAnsi="Times New Roman" w:cs="Times New Roman"/>
        <w:color w:val="000000"/>
        <w:sz w:val="8"/>
      </w:rPr>
      <w:br/>
    </w:r>
  </w:p>
  <w:p w14:paraId="55E32752" w14:textId="77777777" w:rsidR="00924B9B" w:rsidRPr="00CD5EE8" w:rsidRDefault="00924B9B" w:rsidP="00924B9B">
    <w:pPr>
      <w:tabs>
        <w:tab w:val="left" w:pos="4320"/>
        <w:tab w:val="left" w:pos="4410"/>
        <w:tab w:val="left" w:pos="4590"/>
        <w:tab w:val="left" w:pos="4950"/>
      </w:tabs>
      <w:spacing w:after="0" w:line="240" w:lineRule="auto"/>
      <w:jc w:val="center"/>
      <w:rPr>
        <w:rFonts w:ascii="Times New Roman" w:hAnsi="Times New Roman" w:cs="Times New Roman"/>
        <w:color w:val="C00000"/>
        <w:sz w:val="36"/>
      </w:rPr>
    </w:pPr>
    <w:r w:rsidRPr="00CD5EE8">
      <w:rPr>
        <w:rFonts w:ascii="Times New Roman" w:hAnsi="Times New Roman" w:cs="Times New Roman"/>
        <w:color w:val="C00000"/>
        <w:sz w:val="36"/>
      </w:rPr>
      <w:t>STATE OF NEW MEXICO</w:t>
    </w:r>
  </w:p>
  <w:p w14:paraId="06684E08" w14:textId="77777777" w:rsidR="00924B9B" w:rsidRPr="00CD5EE8" w:rsidRDefault="00924B9B" w:rsidP="00924B9B">
    <w:pPr>
      <w:tabs>
        <w:tab w:val="left" w:pos="4320"/>
        <w:tab w:val="left" w:pos="4410"/>
        <w:tab w:val="left" w:pos="4590"/>
        <w:tab w:val="left" w:pos="4950"/>
      </w:tabs>
      <w:spacing w:after="0" w:line="240" w:lineRule="auto"/>
      <w:jc w:val="center"/>
      <w:rPr>
        <w:rFonts w:ascii="Times New Roman" w:hAnsi="Times New Roman" w:cs="Times New Roman"/>
        <w:b/>
        <w:color w:val="C00000"/>
        <w:sz w:val="6"/>
      </w:rPr>
    </w:pPr>
    <w:r w:rsidRPr="00CD5EE8">
      <w:rPr>
        <w:rFonts w:ascii="Times New Roman" w:hAnsi="Times New Roman" w:cs="Times New Roman"/>
        <w:b/>
        <w:color w:val="C00000"/>
        <w:sz w:val="36"/>
      </w:rPr>
      <w:t>OFFICE OF SUPERINTENDENT OF INSURANCE</w:t>
    </w:r>
    <w:r w:rsidRPr="00CD5EE8">
      <w:rPr>
        <w:rFonts w:ascii="Times New Roman" w:hAnsi="Times New Roman" w:cs="Times New Roman"/>
        <w:b/>
        <w:color w:val="C00000"/>
        <w:sz w:val="36"/>
      </w:rPr>
      <w:br/>
    </w:r>
  </w:p>
  <w:tbl>
    <w:tblPr>
      <w:tblW w:w="9887" w:type="dxa"/>
      <w:jc w:val="center"/>
      <w:tblLayout w:type="fixed"/>
      <w:tblCellMar>
        <w:left w:w="120" w:type="dxa"/>
        <w:right w:w="120" w:type="dxa"/>
      </w:tblCellMar>
      <w:tblLook w:val="0000" w:firstRow="0" w:lastRow="0" w:firstColumn="0" w:lastColumn="0" w:noHBand="0" w:noVBand="0"/>
    </w:tblPr>
    <w:tblGrid>
      <w:gridCol w:w="4005"/>
      <w:gridCol w:w="1825"/>
      <w:gridCol w:w="4057"/>
    </w:tblGrid>
    <w:tr w:rsidR="00924B9B" w:rsidRPr="00CD5EE8" w14:paraId="74E6E4CD" w14:textId="77777777" w:rsidTr="00E30C27">
      <w:trPr>
        <w:trHeight w:val="609"/>
        <w:jc w:val="center"/>
      </w:trPr>
      <w:tc>
        <w:tcPr>
          <w:tcW w:w="4005" w:type="dxa"/>
        </w:tcPr>
        <w:p w14:paraId="6A864931" w14:textId="77777777" w:rsidR="00924B9B" w:rsidRPr="00CD5EE8" w:rsidRDefault="00924B9B" w:rsidP="00924B9B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0"/>
            <w:rPr>
              <w:rFonts w:cstheme="minorHAnsi"/>
              <w:color w:val="C00000"/>
              <w:sz w:val="18"/>
            </w:rPr>
          </w:pPr>
          <w:bookmarkStart w:id="2" w:name="_Hlk531168333"/>
          <w:bookmarkStart w:id="3" w:name="_Hlk531168334"/>
        </w:p>
      </w:tc>
      <w:tc>
        <w:tcPr>
          <w:tcW w:w="1825" w:type="dxa"/>
        </w:tcPr>
        <w:p w14:paraId="3CB2D729" w14:textId="77777777" w:rsidR="00924B9B" w:rsidRPr="00CD5EE8" w:rsidRDefault="00924B9B" w:rsidP="00924B9B">
          <w:pPr>
            <w:tabs>
              <w:tab w:val="left" w:pos="-48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58"/>
            <w:rPr>
              <w:rFonts w:ascii="Arial" w:hAnsi="Arial"/>
              <w:color w:val="C00000"/>
              <w:sz w:val="14"/>
            </w:rPr>
          </w:pPr>
          <w:r w:rsidRPr="00CD5EE8">
            <w:rPr>
              <w:rFonts w:ascii="Times New Roman" w:hAnsi="Times New Roman" w:cs="Times New Roman"/>
              <w:noProof/>
              <w:color w:val="C00000"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502107AC" wp14:editId="6A842A56">
                <wp:simplePos x="0" y="0"/>
                <wp:positionH relativeFrom="column">
                  <wp:posOffset>-3810</wp:posOffset>
                </wp:positionH>
                <wp:positionV relativeFrom="page">
                  <wp:posOffset>4445</wp:posOffset>
                </wp:positionV>
                <wp:extent cx="1006475" cy="755015"/>
                <wp:effectExtent l="0" t="0" r="3175" b="6985"/>
                <wp:wrapNone/>
                <wp:docPr id="2" name="Picture 2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A picture containing tex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6475" cy="755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057" w:type="dxa"/>
        </w:tcPr>
        <w:p w14:paraId="33F50B20" w14:textId="77777777" w:rsidR="00924B9B" w:rsidRPr="00CD5EE8" w:rsidRDefault="00924B9B" w:rsidP="00924B9B">
          <w:pPr>
            <w:spacing w:after="0" w:line="240" w:lineRule="auto"/>
            <w:jc w:val="right"/>
            <w:rPr>
              <w:rFonts w:cstheme="minorHAnsi"/>
              <w:color w:val="C00000"/>
              <w:lang w:val="es-MX"/>
            </w:rPr>
          </w:pPr>
        </w:p>
        <w:p w14:paraId="5AB88C30" w14:textId="77777777" w:rsidR="00924B9B" w:rsidRPr="00CD5EE8" w:rsidRDefault="00924B9B" w:rsidP="00924B9B">
          <w:pPr>
            <w:rPr>
              <w:rFonts w:cs="Times New Roman"/>
              <w:color w:val="C00000"/>
              <w:sz w:val="20"/>
              <w:szCs w:val="20"/>
            </w:rPr>
          </w:pPr>
        </w:p>
      </w:tc>
    </w:tr>
    <w:tr w:rsidR="00924B9B" w:rsidRPr="00CD5EE8" w14:paraId="3FCF5760" w14:textId="77777777" w:rsidTr="00E30C27">
      <w:trPr>
        <w:trHeight w:val="609"/>
        <w:jc w:val="center"/>
      </w:trPr>
      <w:tc>
        <w:tcPr>
          <w:tcW w:w="4005" w:type="dxa"/>
        </w:tcPr>
        <w:p w14:paraId="58E484BB" w14:textId="77777777" w:rsidR="00924B9B" w:rsidRPr="00CD5EE8" w:rsidRDefault="00924B9B" w:rsidP="00924B9B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0"/>
            <w:rPr>
              <w:rFonts w:cstheme="minorHAnsi"/>
              <w:color w:val="C00000"/>
              <w:sz w:val="18"/>
            </w:rPr>
          </w:pPr>
        </w:p>
      </w:tc>
      <w:tc>
        <w:tcPr>
          <w:tcW w:w="1825" w:type="dxa"/>
        </w:tcPr>
        <w:p w14:paraId="51C4E84D" w14:textId="77777777" w:rsidR="00924B9B" w:rsidRPr="00CD5EE8" w:rsidRDefault="00924B9B" w:rsidP="00924B9B">
          <w:pPr>
            <w:tabs>
              <w:tab w:val="left" w:pos="-48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58"/>
            <w:rPr>
              <w:rFonts w:ascii="Times New Roman" w:hAnsi="Times New Roman" w:cs="Times New Roman"/>
              <w:noProof/>
              <w:color w:val="C00000"/>
              <w:sz w:val="20"/>
              <w:szCs w:val="20"/>
            </w:rPr>
          </w:pPr>
        </w:p>
      </w:tc>
      <w:tc>
        <w:tcPr>
          <w:tcW w:w="4057" w:type="dxa"/>
        </w:tcPr>
        <w:p w14:paraId="0A10C12B" w14:textId="77777777" w:rsidR="00924B9B" w:rsidRPr="00CD5EE8" w:rsidRDefault="00924B9B" w:rsidP="00924B9B">
          <w:pPr>
            <w:spacing w:after="0" w:line="240" w:lineRule="auto"/>
            <w:jc w:val="right"/>
            <w:rPr>
              <w:rFonts w:cstheme="minorHAnsi"/>
              <w:color w:val="C00000"/>
              <w:lang w:val="es-MX"/>
            </w:rPr>
          </w:pPr>
        </w:p>
      </w:tc>
    </w:tr>
    <w:bookmarkEnd w:id="2"/>
    <w:bookmarkEnd w:id="3"/>
  </w:tbl>
  <w:p w14:paraId="4149820A" w14:textId="517D93BD" w:rsidR="00EF077F" w:rsidRDefault="00EF077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C715A"/>
    <w:multiLevelType w:val="hybridMultilevel"/>
    <w:tmpl w:val="D19E3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71595"/>
    <w:multiLevelType w:val="hybridMultilevel"/>
    <w:tmpl w:val="30C67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4182C"/>
    <w:multiLevelType w:val="hybridMultilevel"/>
    <w:tmpl w:val="E7C4EA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390A62"/>
    <w:multiLevelType w:val="hybridMultilevel"/>
    <w:tmpl w:val="F3E2D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728B9"/>
    <w:multiLevelType w:val="hybridMultilevel"/>
    <w:tmpl w:val="DCFE8420"/>
    <w:lvl w:ilvl="0" w:tplc="02B89CD0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DC2EE4"/>
    <w:multiLevelType w:val="hybridMultilevel"/>
    <w:tmpl w:val="1BDE7360"/>
    <w:lvl w:ilvl="0" w:tplc="02B89CD0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641D3"/>
    <w:multiLevelType w:val="hybridMultilevel"/>
    <w:tmpl w:val="16425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41749"/>
    <w:multiLevelType w:val="hybridMultilevel"/>
    <w:tmpl w:val="AADC2B58"/>
    <w:lvl w:ilvl="0" w:tplc="02B89CD0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B53F96"/>
    <w:multiLevelType w:val="hybridMultilevel"/>
    <w:tmpl w:val="5B9AB160"/>
    <w:lvl w:ilvl="0" w:tplc="02B89CD0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91D06"/>
    <w:multiLevelType w:val="hybridMultilevel"/>
    <w:tmpl w:val="67D8501A"/>
    <w:lvl w:ilvl="0" w:tplc="DD500530">
      <w:numFmt w:val="bullet"/>
      <w:lvlText w:val="-"/>
      <w:lvlJc w:val="left"/>
      <w:pPr>
        <w:ind w:left="720" w:hanging="360"/>
      </w:pPr>
      <w:rPr>
        <w:rFonts w:ascii="Iskoola Pota" w:eastAsia="Calibri" w:hAnsi="Iskoola Pota" w:cs="Iskoola Pot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8A62FA"/>
    <w:multiLevelType w:val="hybridMultilevel"/>
    <w:tmpl w:val="CA34B7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B4758BF"/>
    <w:multiLevelType w:val="hybridMultilevel"/>
    <w:tmpl w:val="A4FA7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465C9E"/>
    <w:multiLevelType w:val="hybridMultilevel"/>
    <w:tmpl w:val="F34C419C"/>
    <w:lvl w:ilvl="0" w:tplc="20D62BC8">
      <w:numFmt w:val="bullet"/>
      <w:lvlText w:val="-"/>
      <w:lvlJc w:val="left"/>
      <w:pPr>
        <w:ind w:left="720" w:hanging="360"/>
      </w:pPr>
      <w:rPr>
        <w:rFonts w:ascii="Aptos Display" w:eastAsiaTheme="minorHAnsi" w:hAnsi="Aptos Display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B5533"/>
    <w:multiLevelType w:val="hybridMultilevel"/>
    <w:tmpl w:val="778805AA"/>
    <w:lvl w:ilvl="0" w:tplc="02B89CD0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32C69"/>
    <w:multiLevelType w:val="hybridMultilevel"/>
    <w:tmpl w:val="CADE2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455486"/>
    <w:multiLevelType w:val="hybridMultilevel"/>
    <w:tmpl w:val="5EB80DD4"/>
    <w:lvl w:ilvl="0" w:tplc="FFF045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2460AB"/>
    <w:multiLevelType w:val="hybridMultilevel"/>
    <w:tmpl w:val="95F8CCE0"/>
    <w:lvl w:ilvl="0" w:tplc="02B89CD0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C549AC"/>
    <w:multiLevelType w:val="hybridMultilevel"/>
    <w:tmpl w:val="27B4A3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4779927">
    <w:abstractNumId w:val="4"/>
  </w:num>
  <w:num w:numId="2" w16cid:durableId="1326667776">
    <w:abstractNumId w:val="16"/>
  </w:num>
  <w:num w:numId="3" w16cid:durableId="1957172773">
    <w:abstractNumId w:val="5"/>
  </w:num>
  <w:num w:numId="4" w16cid:durableId="527909869">
    <w:abstractNumId w:val="8"/>
  </w:num>
  <w:num w:numId="5" w16cid:durableId="203560954">
    <w:abstractNumId w:val="13"/>
  </w:num>
  <w:num w:numId="6" w16cid:durableId="187377758">
    <w:abstractNumId w:val="7"/>
  </w:num>
  <w:num w:numId="7" w16cid:durableId="199366344">
    <w:abstractNumId w:val="3"/>
  </w:num>
  <w:num w:numId="8" w16cid:durableId="1649701437">
    <w:abstractNumId w:val="10"/>
  </w:num>
  <w:num w:numId="9" w16cid:durableId="790586250">
    <w:abstractNumId w:val="14"/>
  </w:num>
  <w:num w:numId="10" w16cid:durableId="1265840273">
    <w:abstractNumId w:val="17"/>
  </w:num>
  <w:num w:numId="11" w16cid:durableId="1349716433">
    <w:abstractNumId w:val="2"/>
  </w:num>
  <w:num w:numId="12" w16cid:durableId="1252394146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518461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11501669">
    <w:abstractNumId w:val="6"/>
  </w:num>
  <w:num w:numId="15" w16cid:durableId="1179152858">
    <w:abstractNumId w:val="1"/>
  </w:num>
  <w:num w:numId="16" w16cid:durableId="1607424681">
    <w:abstractNumId w:val="9"/>
  </w:num>
  <w:num w:numId="17" w16cid:durableId="1246107288">
    <w:abstractNumId w:val="0"/>
  </w:num>
  <w:num w:numId="18" w16cid:durableId="662245870">
    <w:abstractNumId w:val="12"/>
  </w:num>
  <w:num w:numId="19" w16cid:durableId="5501200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1NTEwNbY0NjI1NbVQ0lEKTi0uzszPAykwqgUArbLy0iwAAAA="/>
  </w:docVars>
  <w:rsids>
    <w:rsidRoot w:val="00D42423"/>
    <w:rsid w:val="00014220"/>
    <w:rsid w:val="00027ACC"/>
    <w:rsid w:val="00046705"/>
    <w:rsid w:val="00046831"/>
    <w:rsid w:val="00060A0A"/>
    <w:rsid w:val="0006527E"/>
    <w:rsid w:val="0007026F"/>
    <w:rsid w:val="00082761"/>
    <w:rsid w:val="000933BE"/>
    <w:rsid w:val="000D2713"/>
    <w:rsid w:val="000E16F7"/>
    <w:rsid w:val="000F0E9F"/>
    <w:rsid w:val="000F6ED4"/>
    <w:rsid w:val="000F7E8B"/>
    <w:rsid w:val="0010120A"/>
    <w:rsid w:val="0010488C"/>
    <w:rsid w:val="00104FF3"/>
    <w:rsid w:val="001166FD"/>
    <w:rsid w:val="00124050"/>
    <w:rsid w:val="0012705C"/>
    <w:rsid w:val="00127D51"/>
    <w:rsid w:val="00133760"/>
    <w:rsid w:val="001401BE"/>
    <w:rsid w:val="00142F05"/>
    <w:rsid w:val="00144076"/>
    <w:rsid w:val="001614E5"/>
    <w:rsid w:val="00164AB3"/>
    <w:rsid w:val="00177C42"/>
    <w:rsid w:val="001819D4"/>
    <w:rsid w:val="00185332"/>
    <w:rsid w:val="0018547D"/>
    <w:rsid w:val="00197921"/>
    <w:rsid w:val="001A1E4D"/>
    <w:rsid w:val="001C09C0"/>
    <w:rsid w:val="001E0F61"/>
    <w:rsid w:val="001E3CBD"/>
    <w:rsid w:val="001F517E"/>
    <w:rsid w:val="001F5A50"/>
    <w:rsid w:val="001F737F"/>
    <w:rsid w:val="00201249"/>
    <w:rsid w:val="002047B1"/>
    <w:rsid w:val="002361D9"/>
    <w:rsid w:val="00241D08"/>
    <w:rsid w:val="002446CD"/>
    <w:rsid w:val="00244F2E"/>
    <w:rsid w:val="00245A7F"/>
    <w:rsid w:val="002534F4"/>
    <w:rsid w:val="00253CB4"/>
    <w:rsid w:val="00257201"/>
    <w:rsid w:val="00277371"/>
    <w:rsid w:val="00297E04"/>
    <w:rsid w:val="002B6395"/>
    <w:rsid w:val="002B7C4E"/>
    <w:rsid w:val="002D0F74"/>
    <w:rsid w:val="002D407C"/>
    <w:rsid w:val="003008A9"/>
    <w:rsid w:val="00303858"/>
    <w:rsid w:val="00337303"/>
    <w:rsid w:val="00341006"/>
    <w:rsid w:val="0034354C"/>
    <w:rsid w:val="00361DDB"/>
    <w:rsid w:val="0036222B"/>
    <w:rsid w:val="003743C0"/>
    <w:rsid w:val="00374E26"/>
    <w:rsid w:val="0038603F"/>
    <w:rsid w:val="0039042A"/>
    <w:rsid w:val="00393791"/>
    <w:rsid w:val="003B7617"/>
    <w:rsid w:val="003C259D"/>
    <w:rsid w:val="003C3F24"/>
    <w:rsid w:val="003C46D9"/>
    <w:rsid w:val="003D1571"/>
    <w:rsid w:val="003D3104"/>
    <w:rsid w:val="003D70FF"/>
    <w:rsid w:val="003E200B"/>
    <w:rsid w:val="003E21C0"/>
    <w:rsid w:val="003F52D8"/>
    <w:rsid w:val="004005C2"/>
    <w:rsid w:val="00411A94"/>
    <w:rsid w:val="00414156"/>
    <w:rsid w:val="00437A65"/>
    <w:rsid w:val="004450F9"/>
    <w:rsid w:val="0046454E"/>
    <w:rsid w:val="0047179C"/>
    <w:rsid w:val="00473ED6"/>
    <w:rsid w:val="0049223C"/>
    <w:rsid w:val="0049233D"/>
    <w:rsid w:val="0049451A"/>
    <w:rsid w:val="004967C2"/>
    <w:rsid w:val="004A758C"/>
    <w:rsid w:val="004B2D13"/>
    <w:rsid w:val="004B43EB"/>
    <w:rsid w:val="004B71A9"/>
    <w:rsid w:val="004C7CB8"/>
    <w:rsid w:val="004E0E87"/>
    <w:rsid w:val="004F44B9"/>
    <w:rsid w:val="005040B9"/>
    <w:rsid w:val="005236BB"/>
    <w:rsid w:val="00532FEE"/>
    <w:rsid w:val="0053474E"/>
    <w:rsid w:val="0054145D"/>
    <w:rsid w:val="00545BCE"/>
    <w:rsid w:val="0055490F"/>
    <w:rsid w:val="00564215"/>
    <w:rsid w:val="00566E44"/>
    <w:rsid w:val="005820F8"/>
    <w:rsid w:val="0058383E"/>
    <w:rsid w:val="0058758D"/>
    <w:rsid w:val="00591192"/>
    <w:rsid w:val="00597189"/>
    <w:rsid w:val="00597DF0"/>
    <w:rsid w:val="005A1C28"/>
    <w:rsid w:val="005B06F0"/>
    <w:rsid w:val="005B1420"/>
    <w:rsid w:val="005B29F5"/>
    <w:rsid w:val="005B424A"/>
    <w:rsid w:val="005B603C"/>
    <w:rsid w:val="005B79DA"/>
    <w:rsid w:val="005C5114"/>
    <w:rsid w:val="005D4FE5"/>
    <w:rsid w:val="005D7738"/>
    <w:rsid w:val="005E3B05"/>
    <w:rsid w:val="005F5393"/>
    <w:rsid w:val="005F727E"/>
    <w:rsid w:val="00610144"/>
    <w:rsid w:val="00615CAE"/>
    <w:rsid w:val="006269CE"/>
    <w:rsid w:val="00646E7E"/>
    <w:rsid w:val="006623FB"/>
    <w:rsid w:val="00694710"/>
    <w:rsid w:val="00697959"/>
    <w:rsid w:val="006B3787"/>
    <w:rsid w:val="006B6403"/>
    <w:rsid w:val="006C4328"/>
    <w:rsid w:val="006C4A02"/>
    <w:rsid w:val="006D6CD5"/>
    <w:rsid w:val="006E39CE"/>
    <w:rsid w:val="006E6932"/>
    <w:rsid w:val="006E774B"/>
    <w:rsid w:val="006F3275"/>
    <w:rsid w:val="00705049"/>
    <w:rsid w:val="00714BDA"/>
    <w:rsid w:val="00727400"/>
    <w:rsid w:val="00756CCF"/>
    <w:rsid w:val="0077324D"/>
    <w:rsid w:val="007807AE"/>
    <w:rsid w:val="0078765A"/>
    <w:rsid w:val="00795DD0"/>
    <w:rsid w:val="0079677C"/>
    <w:rsid w:val="007A42F6"/>
    <w:rsid w:val="007B7543"/>
    <w:rsid w:val="007C08BE"/>
    <w:rsid w:val="007C1720"/>
    <w:rsid w:val="007C65D0"/>
    <w:rsid w:val="007C7FDD"/>
    <w:rsid w:val="007E5997"/>
    <w:rsid w:val="008109EF"/>
    <w:rsid w:val="008165E4"/>
    <w:rsid w:val="00816723"/>
    <w:rsid w:val="00820579"/>
    <w:rsid w:val="0084539C"/>
    <w:rsid w:val="00866A44"/>
    <w:rsid w:val="00872E61"/>
    <w:rsid w:val="008733D6"/>
    <w:rsid w:val="0089190C"/>
    <w:rsid w:val="008A3C89"/>
    <w:rsid w:val="008A5282"/>
    <w:rsid w:val="008B1086"/>
    <w:rsid w:val="008C5A55"/>
    <w:rsid w:val="008D741F"/>
    <w:rsid w:val="008E611F"/>
    <w:rsid w:val="008F1CDE"/>
    <w:rsid w:val="008F233E"/>
    <w:rsid w:val="008F29F8"/>
    <w:rsid w:val="00903809"/>
    <w:rsid w:val="009069C6"/>
    <w:rsid w:val="00910623"/>
    <w:rsid w:val="0091230C"/>
    <w:rsid w:val="00913171"/>
    <w:rsid w:val="00915BDB"/>
    <w:rsid w:val="009218D6"/>
    <w:rsid w:val="00923541"/>
    <w:rsid w:val="00924B9B"/>
    <w:rsid w:val="00933A05"/>
    <w:rsid w:val="00937075"/>
    <w:rsid w:val="009425D3"/>
    <w:rsid w:val="0095095C"/>
    <w:rsid w:val="00950FB2"/>
    <w:rsid w:val="00951C20"/>
    <w:rsid w:val="009545AC"/>
    <w:rsid w:val="00960B9F"/>
    <w:rsid w:val="0096145F"/>
    <w:rsid w:val="00971244"/>
    <w:rsid w:val="0098191F"/>
    <w:rsid w:val="00991071"/>
    <w:rsid w:val="009A6E2C"/>
    <w:rsid w:val="009B4817"/>
    <w:rsid w:val="009C501C"/>
    <w:rsid w:val="009C51EE"/>
    <w:rsid w:val="009C5D69"/>
    <w:rsid w:val="009D63EB"/>
    <w:rsid w:val="009D72C7"/>
    <w:rsid w:val="00A02B09"/>
    <w:rsid w:val="00A03B33"/>
    <w:rsid w:val="00A0658F"/>
    <w:rsid w:val="00A126E2"/>
    <w:rsid w:val="00A14CC3"/>
    <w:rsid w:val="00A150E3"/>
    <w:rsid w:val="00A206EB"/>
    <w:rsid w:val="00A22DBE"/>
    <w:rsid w:val="00A25068"/>
    <w:rsid w:val="00A260DB"/>
    <w:rsid w:val="00A35EA7"/>
    <w:rsid w:val="00A54762"/>
    <w:rsid w:val="00A5564E"/>
    <w:rsid w:val="00A569B1"/>
    <w:rsid w:val="00A71A53"/>
    <w:rsid w:val="00AA4F94"/>
    <w:rsid w:val="00AB612E"/>
    <w:rsid w:val="00AC039A"/>
    <w:rsid w:val="00AC3439"/>
    <w:rsid w:val="00AC642C"/>
    <w:rsid w:val="00AD7609"/>
    <w:rsid w:val="00B1325B"/>
    <w:rsid w:val="00B16D65"/>
    <w:rsid w:val="00B21DF2"/>
    <w:rsid w:val="00B271CE"/>
    <w:rsid w:val="00B3014D"/>
    <w:rsid w:val="00B6593A"/>
    <w:rsid w:val="00B7692F"/>
    <w:rsid w:val="00B770E5"/>
    <w:rsid w:val="00B77C04"/>
    <w:rsid w:val="00B80978"/>
    <w:rsid w:val="00B87BBE"/>
    <w:rsid w:val="00B87F94"/>
    <w:rsid w:val="00B905DD"/>
    <w:rsid w:val="00B92093"/>
    <w:rsid w:val="00B95CC6"/>
    <w:rsid w:val="00BA1881"/>
    <w:rsid w:val="00BB2181"/>
    <w:rsid w:val="00BB73FF"/>
    <w:rsid w:val="00BC16E1"/>
    <w:rsid w:val="00BC7E2F"/>
    <w:rsid w:val="00BD7F12"/>
    <w:rsid w:val="00BE37AB"/>
    <w:rsid w:val="00BE3E70"/>
    <w:rsid w:val="00BE59AB"/>
    <w:rsid w:val="00C06526"/>
    <w:rsid w:val="00C107F0"/>
    <w:rsid w:val="00C13A41"/>
    <w:rsid w:val="00C543D3"/>
    <w:rsid w:val="00C75A58"/>
    <w:rsid w:val="00C77D9D"/>
    <w:rsid w:val="00C82D89"/>
    <w:rsid w:val="00C84624"/>
    <w:rsid w:val="00CB5DC5"/>
    <w:rsid w:val="00CC4AD9"/>
    <w:rsid w:val="00CD5EE8"/>
    <w:rsid w:val="00CE0B19"/>
    <w:rsid w:val="00CE21C5"/>
    <w:rsid w:val="00D064F0"/>
    <w:rsid w:val="00D103E7"/>
    <w:rsid w:val="00D1290F"/>
    <w:rsid w:val="00D13B74"/>
    <w:rsid w:val="00D26286"/>
    <w:rsid w:val="00D42423"/>
    <w:rsid w:val="00D44277"/>
    <w:rsid w:val="00D4666E"/>
    <w:rsid w:val="00D512D3"/>
    <w:rsid w:val="00D70991"/>
    <w:rsid w:val="00D776D5"/>
    <w:rsid w:val="00D81B6D"/>
    <w:rsid w:val="00D8599E"/>
    <w:rsid w:val="00D87447"/>
    <w:rsid w:val="00D93365"/>
    <w:rsid w:val="00DA7E62"/>
    <w:rsid w:val="00DB044C"/>
    <w:rsid w:val="00DB4424"/>
    <w:rsid w:val="00DD22F0"/>
    <w:rsid w:val="00DE4EBB"/>
    <w:rsid w:val="00DE63CC"/>
    <w:rsid w:val="00DE6766"/>
    <w:rsid w:val="00DE787B"/>
    <w:rsid w:val="00DF4A9A"/>
    <w:rsid w:val="00E1190B"/>
    <w:rsid w:val="00E13D42"/>
    <w:rsid w:val="00E224A2"/>
    <w:rsid w:val="00E34A1B"/>
    <w:rsid w:val="00E46A2E"/>
    <w:rsid w:val="00E50C50"/>
    <w:rsid w:val="00E65810"/>
    <w:rsid w:val="00E673E5"/>
    <w:rsid w:val="00E75AEF"/>
    <w:rsid w:val="00E7751B"/>
    <w:rsid w:val="00E822FD"/>
    <w:rsid w:val="00E833A9"/>
    <w:rsid w:val="00E85E15"/>
    <w:rsid w:val="00E96927"/>
    <w:rsid w:val="00EC0D24"/>
    <w:rsid w:val="00EC1B2C"/>
    <w:rsid w:val="00EC4CD5"/>
    <w:rsid w:val="00EC6004"/>
    <w:rsid w:val="00EC6523"/>
    <w:rsid w:val="00ED1823"/>
    <w:rsid w:val="00ED4FDB"/>
    <w:rsid w:val="00EF077F"/>
    <w:rsid w:val="00F054F3"/>
    <w:rsid w:val="00F10FD3"/>
    <w:rsid w:val="00F23622"/>
    <w:rsid w:val="00F413E2"/>
    <w:rsid w:val="00F41D50"/>
    <w:rsid w:val="00F42466"/>
    <w:rsid w:val="00F739E2"/>
    <w:rsid w:val="00F749E6"/>
    <w:rsid w:val="00F8075D"/>
    <w:rsid w:val="00F82DD9"/>
    <w:rsid w:val="00F9169A"/>
    <w:rsid w:val="00F91C40"/>
    <w:rsid w:val="00FA3832"/>
    <w:rsid w:val="00FD1F10"/>
    <w:rsid w:val="00FD2791"/>
    <w:rsid w:val="00FF30FA"/>
    <w:rsid w:val="00FF4E63"/>
    <w:rsid w:val="00FF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9C6E8C"/>
  <w15:docId w15:val="{8B762EB4-08FF-40CD-BE67-D510F36BA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44C"/>
  </w:style>
  <w:style w:type="paragraph" w:styleId="Heading2">
    <w:name w:val="heading 2"/>
    <w:basedOn w:val="Normal"/>
    <w:next w:val="Normal"/>
    <w:link w:val="Heading2Char"/>
    <w:qFormat/>
    <w:rsid w:val="005F727E"/>
    <w:pPr>
      <w:keepNext/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F727E"/>
    <w:rPr>
      <w:rFonts w:ascii="Times New Roman" w:eastAsia="Times New Roman" w:hAnsi="Times New Roman" w:cs="Times New Roman"/>
      <w:b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7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7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0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6EB"/>
  </w:style>
  <w:style w:type="paragraph" w:styleId="Footer">
    <w:name w:val="footer"/>
    <w:basedOn w:val="Normal"/>
    <w:link w:val="FooterChar"/>
    <w:uiPriority w:val="99"/>
    <w:unhideWhenUsed/>
    <w:rsid w:val="00A20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6EB"/>
  </w:style>
  <w:style w:type="character" w:styleId="Hyperlink">
    <w:name w:val="Hyperlink"/>
    <w:basedOn w:val="DefaultParagraphFont"/>
    <w:uiPriority w:val="99"/>
    <w:unhideWhenUsed/>
    <w:rsid w:val="009509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25068"/>
    <w:pPr>
      <w:ind w:left="720"/>
      <w:contextualSpacing/>
    </w:pPr>
  </w:style>
  <w:style w:type="table" w:styleId="TableGrid">
    <w:name w:val="Table Grid"/>
    <w:basedOn w:val="TableNormal"/>
    <w:uiPriority w:val="59"/>
    <w:rsid w:val="00A25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25068"/>
    <w:rPr>
      <w:color w:val="808080"/>
    </w:rPr>
  </w:style>
  <w:style w:type="character" w:styleId="Emphasis">
    <w:name w:val="Emphasis"/>
    <w:basedOn w:val="DefaultParagraphFont"/>
    <w:uiPriority w:val="20"/>
    <w:qFormat/>
    <w:rsid w:val="00E13D42"/>
    <w:rPr>
      <w:i/>
      <w:iCs/>
    </w:rPr>
  </w:style>
  <w:style w:type="paragraph" w:styleId="NoSpacing">
    <w:name w:val="No Spacing"/>
    <w:uiPriority w:val="1"/>
    <w:qFormat/>
    <w:rsid w:val="00B16D65"/>
    <w:pPr>
      <w:spacing w:after="0" w:line="240" w:lineRule="auto"/>
    </w:pPr>
  </w:style>
  <w:style w:type="character" w:customStyle="1" w:styleId="form-control-static2">
    <w:name w:val="form-control-static2"/>
    <w:basedOn w:val="DefaultParagraphFont"/>
    <w:rsid w:val="00B16D65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92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basedsystems.com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osi.state.nm.us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basedsystems.com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gents.licensing@osi.nm.gov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bs@naic.or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si.state.nm.u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widler\AppData\Local\Microsoft\Windows\Temporary%20Internet%20Files\Content.Outlook\K2P9SY71\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b9d0e8e-7b19-4554-b9e7-ad739aa98d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2BCD4D1CFAF84BA2789B20C3C17CAB" ma:contentTypeVersion="10" ma:contentTypeDescription="Create a new document." ma:contentTypeScope="" ma:versionID="a0954b4828861e7fd9fce6f6f6c213c3">
  <xsd:schema xmlns:xsd="http://www.w3.org/2001/XMLSchema" xmlns:xs="http://www.w3.org/2001/XMLSchema" xmlns:p="http://schemas.microsoft.com/office/2006/metadata/properties" xmlns:ns3="fb9d0e8e-7b19-4554-b9e7-ad739aa98d0a" xmlns:ns4="d6eaef93-8b27-4e3f-b589-0056927c59d7" targetNamespace="http://schemas.microsoft.com/office/2006/metadata/properties" ma:root="true" ma:fieldsID="f96098e9d5d6aad772e68191b35fc9f4" ns3:_="" ns4:_="">
    <xsd:import namespace="fb9d0e8e-7b19-4554-b9e7-ad739aa98d0a"/>
    <xsd:import namespace="d6eaef93-8b27-4e3f-b589-0056927c59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d0e8e-7b19-4554-b9e7-ad739aa98d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ef93-8b27-4e3f-b589-0056927c5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146F20-AD21-4E19-B9A7-19E5A21BD1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FA2255-B770-44F2-B20B-1502A4CBD410}">
  <ds:schemaRefs>
    <ds:schemaRef ds:uri="http://schemas.microsoft.com/office/2006/metadata/properties"/>
    <ds:schemaRef ds:uri="http://schemas.microsoft.com/office/infopath/2007/PartnerControls"/>
    <ds:schemaRef ds:uri="fb9d0e8e-7b19-4554-b9e7-ad739aa98d0a"/>
  </ds:schemaRefs>
</ds:datastoreItem>
</file>

<file path=customXml/itemProps3.xml><?xml version="1.0" encoding="utf-8"?>
<ds:datastoreItem xmlns:ds="http://schemas.openxmlformats.org/officeDocument/2006/customXml" ds:itemID="{AEFDA409-8D14-4C17-A21D-38C2822A4F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63DD17-4B2B-4CA6-985A-16178C5CDF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9d0e8e-7b19-4554-b9e7-ad739aa98d0a"/>
    <ds:schemaRef ds:uri="d6eaef93-8b27-4e3f-b589-0056927c5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4aa6bf4-d436-426f-bfa4-04b7a70e60ff}" enabled="0" method="" siteId="{04aa6bf4-d436-426f-bfa4-04b7a70e60f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2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Widler</dc:creator>
  <cp:lastModifiedBy>DeJesus, Vanessa A, OSI</cp:lastModifiedBy>
  <cp:revision>4</cp:revision>
  <cp:lastPrinted>2020-03-03T17:29:00Z</cp:lastPrinted>
  <dcterms:created xsi:type="dcterms:W3CDTF">2024-11-05T18:53:00Z</dcterms:created>
  <dcterms:modified xsi:type="dcterms:W3CDTF">2024-12-12T15:35:00Z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cc8b58b9984f18381f87b5146d7d7424fb189cbd95cca1d3837f999bb335c62d</vt:lpwstr>
  </property>
  <property fmtid="{D5CDD505-2E9C-101B-9397-08002B2CF9AE}" pid="3" name="ContentTypeId">
    <vt:lpwstr>0x0101007E2BCD4D1CFAF84BA2789B20C3C17CAB</vt:lpwstr>
  </property>
</Properties>
</file>